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8990" w14:textId="3D6F8C73" w:rsidR="007F0D9B" w:rsidRDefault="007F0D9B" w:rsidP="007F0D9B">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9E2288">
        <w:rPr>
          <w:rFonts w:ascii="Arial" w:hAnsi="Arial" w:cs="Arial"/>
          <w:b/>
          <w:sz w:val="22"/>
          <w:szCs w:val="22"/>
        </w:rPr>
        <w:t>2</w:t>
      </w:r>
      <w:r>
        <w:rPr>
          <w:rFonts w:ascii="Arial" w:hAnsi="Arial" w:cs="Arial"/>
          <w:b/>
          <w:sz w:val="22"/>
          <w:szCs w:val="22"/>
        </w:rPr>
        <w:tab/>
        <w:t>S3-</w:t>
      </w:r>
      <w:r w:rsidR="00E1378D" w:rsidRPr="00E1378D">
        <w:t xml:space="preserve"> </w:t>
      </w:r>
      <w:r w:rsidR="00E1378D" w:rsidRPr="00E1378D">
        <w:rPr>
          <w:rFonts w:ascii="Arial" w:hAnsi="Arial" w:cs="Arial"/>
          <w:b/>
          <w:sz w:val="22"/>
          <w:szCs w:val="22"/>
        </w:rPr>
        <w:t>251933</w:t>
      </w:r>
      <w:ins w:id="0" w:author="Huawei" w:date="2025-04-08T20:27:00Z">
        <w:r w:rsidR="000D39AB">
          <w:rPr>
            <w:rFonts w:ascii="Arial" w:hAnsi="Arial" w:cs="Arial"/>
            <w:b/>
            <w:sz w:val="22"/>
            <w:szCs w:val="22"/>
          </w:rPr>
          <w:t xml:space="preserve"> </w:t>
        </w:r>
      </w:ins>
    </w:p>
    <w:p w14:paraId="2034BB45" w14:textId="2680F965" w:rsidR="00420703" w:rsidRPr="00141EBC" w:rsidRDefault="009E2288" w:rsidP="00420703">
      <w:pPr>
        <w:pStyle w:val="CRCoverPage"/>
        <w:outlineLvl w:val="0"/>
        <w:rPr>
          <w:b/>
          <w:bCs/>
          <w:noProof/>
          <w:sz w:val="24"/>
        </w:rPr>
      </w:pPr>
      <w:r>
        <w:rPr>
          <w:rFonts w:cs="Arial"/>
          <w:b/>
          <w:sz w:val="22"/>
          <w:szCs w:val="22"/>
          <w:lang w:val="sv-SE"/>
        </w:rPr>
        <w:t>Fukuoka,</w:t>
      </w:r>
      <w:r w:rsidR="00420703" w:rsidRPr="004A28D7">
        <w:rPr>
          <w:rFonts w:cs="Arial"/>
          <w:b/>
          <w:sz w:val="22"/>
          <w:szCs w:val="22"/>
          <w:lang w:val="sv-SE"/>
        </w:rPr>
        <w:t xml:space="preserve"> </w:t>
      </w:r>
      <w:r>
        <w:rPr>
          <w:rFonts w:cs="Arial"/>
          <w:b/>
          <w:sz w:val="22"/>
          <w:szCs w:val="22"/>
          <w:lang w:val="sv-SE"/>
        </w:rPr>
        <w:t>Japan</w:t>
      </w:r>
      <w:r w:rsidR="00420703" w:rsidRPr="004A28D7">
        <w:rPr>
          <w:rFonts w:cs="Arial"/>
          <w:b/>
          <w:sz w:val="22"/>
          <w:szCs w:val="22"/>
          <w:lang w:val="sv-SE"/>
        </w:rPr>
        <w:t xml:space="preserve">, </w:t>
      </w:r>
      <w:r>
        <w:rPr>
          <w:rFonts w:cs="Arial"/>
          <w:b/>
          <w:sz w:val="22"/>
          <w:szCs w:val="22"/>
          <w:lang w:val="sv-SE"/>
        </w:rPr>
        <w:t>19</w:t>
      </w:r>
      <w:r w:rsidR="00420703" w:rsidRPr="004A28D7">
        <w:rPr>
          <w:rFonts w:cs="Arial"/>
          <w:b/>
          <w:sz w:val="22"/>
          <w:szCs w:val="22"/>
          <w:lang w:val="sv-SE"/>
        </w:rPr>
        <w:t xml:space="preserve"> – </w:t>
      </w:r>
      <w:r>
        <w:rPr>
          <w:rFonts w:cs="Arial"/>
          <w:b/>
          <w:sz w:val="22"/>
          <w:szCs w:val="22"/>
          <w:lang w:val="sv-SE"/>
        </w:rPr>
        <w:t>23</w:t>
      </w:r>
      <w:r w:rsidR="00420703" w:rsidRPr="004A28D7">
        <w:rPr>
          <w:rFonts w:cs="Arial"/>
          <w:b/>
          <w:sz w:val="22"/>
          <w:szCs w:val="22"/>
          <w:lang w:val="sv-SE"/>
        </w:rPr>
        <w:t xml:space="preserve"> </w:t>
      </w:r>
      <w:r>
        <w:rPr>
          <w:rFonts w:cs="Arial"/>
          <w:b/>
          <w:sz w:val="22"/>
          <w:szCs w:val="22"/>
          <w:lang w:val="sv-SE"/>
        </w:rPr>
        <w:t>May</w:t>
      </w:r>
      <w:r w:rsidR="00420703" w:rsidRPr="004A28D7">
        <w:rPr>
          <w:rFonts w:cs="Arial"/>
          <w:b/>
          <w:sz w:val="22"/>
          <w:szCs w:val="22"/>
          <w:lang w:val="sv-SE"/>
        </w:rPr>
        <w:t xml:space="preserve"> 2025</w:t>
      </w:r>
    </w:p>
    <w:p w14:paraId="21E7B7AE" w14:textId="77777777" w:rsidR="007F0D9B" w:rsidRDefault="007F0D9B" w:rsidP="007F0D9B">
      <w:pPr>
        <w:pStyle w:val="CRCoverPage"/>
        <w:outlineLvl w:val="0"/>
        <w:rPr>
          <w:b/>
          <w:sz w:val="24"/>
        </w:rPr>
      </w:pPr>
    </w:p>
    <w:p w14:paraId="517E552B" w14:textId="76792243" w:rsidR="007F0D9B" w:rsidRDefault="007F0D9B" w:rsidP="007F0D9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E2288">
        <w:rPr>
          <w:rFonts w:ascii="Arial" w:hAnsi="Arial" w:cs="Arial"/>
          <w:b/>
          <w:bCs/>
          <w:lang w:val="en-US"/>
        </w:rPr>
        <w:t>CATT</w:t>
      </w:r>
    </w:p>
    <w:p w14:paraId="76962CFB" w14:textId="2A7E8F50" w:rsidR="007F0D9B" w:rsidRDefault="007F0D9B" w:rsidP="007F0D9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288" w:rsidRPr="009E2288">
        <w:rPr>
          <w:rFonts w:ascii="Arial" w:hAnsi="Arial" w:cs="Arial"/>
          <w:b/>
          <w:bCs/>
          <w:lang w:val="en-US"/>
        </w:rPr>
        <w:t>Updates to living Draft CR on RO authorization</w:t>
      </w:r>
    </w:p>
    <w:p w14:paraId="7A489BA1" w14:textId="77777777" w:rsidR="007F0D9B" w:rsidRDefault="007F0D9B" w:rsidP="007F0D9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E8778D5" w14:textId="6E6AC44D" w:rsidR="007F0D9B" w:rsidRDefault="007F0D9B" w:rsidP="007F0D9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1F50">
        <w:rPr>
          <w:rFonts w:ascii="Arial" w:hAnsi="Arial" w:cs="Arial"/>
          <w:b/>
          <w:bCs/>
          <w:lang w:val="en-US"/>
        </w:rPr>
        <w:t>4</w:t>
      </w:r>
      <w:r>
        <w:rPr>
          <w:rFonts w:ascii="Arial" w:hAnsi="Arial" w:cs="Arial"/>
          <w:b/>
          <w:bCs/>
          <w:lang w:val="en-US"/>
        </w:rPr>
        <w:t>.</w:t>
      </w:r>
      <w:r w:rsidR="00FB1F50">
        <w:rPr>
          <w:rFonts w:ascii="Arial" w:hAnsi="Arial" w:cs="Arial"/>
          <w:b/>
          <w:bCs/>
          <w:lang w:val="en-US"/>
        </w:rPr>
        <w:t>22</w:t>
      </w:r>
    </w:p>
    <w:p w14:paraId="3E335B45" w14:textId="3CEC5462" w:rsidR="007F0D9B" w:rsidRDefault="007F0D9B" w:rsidP="007F0D9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B1F50">
        <w:rPr>
          <w:rFonts w:ascii="Arial" w:hAnsi="Arial" w:cs="Arial"/>
          <w:b/>
          <w:bCs/>
          <w:lang w:val="en-US"/>
        </w:rPr>
        <w:t xml:space="preserve"> 33.122</w:t>
      </w:r>
    </w:p>
    <w:p w14:paraId="53414261" w14:textId="54AC068C" w:rsidR="007F0D9B" w:rsidRDefault="007F0D9B" w:rsidP="007F0D9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B1F50">
        <w:rPr>
          <w:rFonts w:ascii="Arial" w:hAnsi="Arial" w:cs="Arial"/>
          <w:b/>
          <w:bCs/>
          <w:lang w:val="en-US"/>
        </w:rPr>
        <w:t>19.0.0</w:t>
      </w:r>
    </w:p>
    <w:p w14:paraId="099C54B0" w14:textId="7542075B" w:rsidR="007F0D9B" w:rsidRDefault="007F0D9B" w:rsidP="007F0D9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B1F50" w:rsidRPr="00FB1F50">
        <w:rPr>
          <w:rFonts w:ascii="Arial" w:hAnsi="Arial" w:cs="Arial"/>
          <w:b/>
          <w:bCs/>
          <w:lang w:val="en-US"/>
        </w:rPr>
        <w:t>CAPIF_Ph3_Sec</w:t>
      </w:r>
    </w:p>
    <w:p w14:paraId="4D69A86C" w14:textId="77777777" w:rsidR="007F0D9B" w:rsidRDefault="007F0D9B" w:rsidP="007F0D9B">
      <w:pPr>
        <w:pBdr>
          <w:bottom w:val="single" w:sz="12" w:space="1" w:color="auto"/>
        </w:pBdr>
        <w:spacing w:after="120"/>
        <w:ind w:left="1985" w:hanging="1985"/>
        <w:rPr>
          <w:rFonts w:ascii="Arial" w:hAnsi="Arial" w:cs="Arial"/>
          <w:b/>
          <w:bCs/>
          <w:lang w:val="en-US"/>
        </w:rPr>
      </w:pPr>
    </w:p>
    <w:p w14:paraId="696F11D2" w14:textId="77777777" w:rsidR="007F0D9B" w:rsidRDefault="007F0D9B" w:rsidP="007F0D9B">
      <w:pPr>
        <w:pStyle w:val="CRCoverPage"/>
        <w:rPr>
          <w:b/>
          <w:lang w:val="en-US"/>
        </w:rPr>
      </w:pPr>
      <w:r>
        <w:rPr>
          <w:b/>
          <w:lang w:val="en-US"/>
        </w:rPr>
        <w:t>Comments</w:t>
      </w:r>
    </w:p>
    <w:p w14:paraId="1CA80C57" w14:textId="27F29C69" w:rsidR="002F517C" w:rsidRPr="00AB3E9D" w:rsidRDefault="00FB1F50" w:rsidP="002F517C">
      <w:pPr>
        <w:rPr>
          <w:noProof/>
          <w:lang w:val="en-US"/>
        </w:rPr>
      </w:pPr>
      <w:r w:rsidRPr="00FB1F50">
        <w:rPr>
          <w:lang w:val="en-US"/>
        </w:rPr>
        <w:t xml:space="preserve">This </w:t>
      </w:r>
      <w:r w:rsidR="009E2288">
        <w:rPr>
          <w:lang w:val="en-US"/>
        </w:rPr>
        <w:t>document is to address the EN on authorization request</w:t>
      </w:r>
      <w:r w:rsidR="006935E5">
        <w:rPr>
          <w:lang w:val="en-US"/>
        </w:rPr>
        <w:t xml:space="preserve"> </w:t>
      </w:r>
      <w:r w:rsidR="006935E5" w:rsidRPr="006935E5">
        <w:rPr>
          <w:lang w:val="en-US"/>
        </w:rPr>
        <w:t>in the living document on RO authorization</w:t>
      </w:r>
      <w:r w:rsidR="006935E5">
        <w:rPr>
          <w:lang w:val="en-US"/>
        </w:rPr>
        <w:t>.</w:t>
      </w:r>
    </w:p>
    <w:p w14:paraId="20E0736B" w14:textId="0F74743D" w:rsidR="007F0D9B" w:rsidRDefault="007F0D9B" w:rsidP="007F0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510">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E77145F" w14:textId="77777777" w:rsidR="00AE44F4" w:rsidRDefault="00AE44F4" w:rsidP="00AE44F4">
      <w:pPr>
        <w:pStyle w:val="30"/>
      </w:pPr>
      <w:bookmarkStart w:id="1" w:name="_Toc161750971"/>
      <w:bookmarkStart w:id="2" w:name="_Hlk193404593"/>
      <w:r w:rsidRPr="002E38E8">
        <w:t>6.</w:t>
      </w:r>
      <w:r>
        <w:t>5.3</w:t>
      </w:r>
      <w:r w:rsidRPr="002E38E8">
        <w:tab/>
        <w:t xml:space="preserve">Authentication and </w:t>
      </w:r>
      <w:r>
        <w:t>a</w:t>
      </w:r>
      <w:r w:rsidRPr="002E38E8">
        <w:t>uthorization</w:t>
      </w:r>
      <w:r>
        <w:t xml:space="preserve"> for RNAA</w:t>
      </w:r>
    </w:p>
    <w:p w14:paraId="595551F5" w14:textId="77777777" w:rsidR="00AE44F4" w:rsidRDefault="00AE44F4" w:rsidP="00AE44F4">
      <w:pPr>
        <w:pStyle w:val="40"/>
      </w:pPr>
      <w:r w:rsidRPr="0074082F">
        <w:t>6.5.</w:t>
      </w:r>
      <w:r w:rsidRPr="00A9641B">
        <w:t>3.</w:t>
      </w:r>
      <w:r w:rsidRPr="0074082F">
        <w:t>1</w:t>
      </w:r>
      <w:r>
        <w:tab/>
        <w:t xml:space="preserve">General </w:t>
      </w:r>
    </w:p>
    <w:p w14:paraId="39360EDA" w14:textId="77777777" w:rsidR="00AE44F4" w:rsidRDefault="00AE44F4" w:rsidP="00AE44F4">
      <w:r w:rsidRPr="00E72472">
        <w:t>The authorization function shall obtain the necessary permission from the resource owner for allowing the API invoker to access a northbound API.</w:t>
      </w:r>
    </w:p>
    <w:p w14:paraId="69E49BC8" w14:textId="77777777" w:rsidR="00AE44F4" w:rsidRDefault="00AE44F4" w:rsidP="00AE44F4">
      <w:r>
        <w:t xml:space="preserve">RNAA shall use token-based authorization using OAuth 2.0 framework with the following roles: </w:t>
      </w:r>
    </w:p>
    <w:p w14:paraId="023938A7" w14:textId="77777777" w:rsidR="00AE44F4" w:rsidRDefault="00AE44F4" w:rsidP="00AE44F4">
      <w:pPr>
        <w:pStyle w:val="B1"/>
      </w:pPr>
      <w:r>
        <w:t>-</w:t>
      </w:r>
      <w:r>
        <w:tab/>
        <w:t xml:space="preserve">The API invoker has the role of the OAuth 2.0 client. </w:t>
      </w:r>
    </w:p>
    <w:p w14:paraId="683F0ED8" w14:textId="77777777" w:rsidR="00AE44F4" w:rsidRDefault="00AE44F4" w:rsidP="00AE44F4">
      <w:pPr>
        <w:pStyle w:val="B1"/>
      </w:pPr>
      <w:r>
        <w:t>-</w:t>
      </w:r>
      <w:r>
        <w:tab/>
        <w:t xml:space="preserve">The CCF has the role of the OAuth 2.0 authorization server, i.e., providing the access token used for RNAA. </w:t>
      </w:r>
    </w:p>
    <w:p w14:paraId="56296CCE" w14:textId="77777777" w:rsidR="00AE44F4" w:rsidRDefault="00AE44F4" w:rsidP="00AE44F4">
      <w:pPr>
        <w:pStyle w:val="B1"/>
        <w:rPr>
          <w:color w:val="000000"/>
          <w:sz w:val="21"/>
        </w:rPr>
      </w:pPr>
      <w:r>
        <w:t>-</w:t>
      </w:r>
      <w:r>
        <w:tab/>
        <w:t xml:space="preserve">The AEF has the role of the resource server. </w:t>
      </w:r>
    </w:p>
    <w:p w14:paraId="0E4000BE" w14:textId="77777777" w:rsidR="00AE44F4" w:rsidRDefault="00AE44F4" w:rsidP="00AE44F4">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48692DB3" w14:textId="77777777" w:rsidR="00AE44F4" w:rsidRDefault="00AE44F4" w:rsidP="00AE44F4">
      <w:r>
        <w:t>T</w:t>
      </w:r>
      <w:r w:rsidRPr="008849F7">
        <w:t>he resource owner</w:t>
      </w:r>
      <w:r w:rsidRPr="00725A2F">
        <w:t xml:space="preserve"> may be the user of the UE or the owner of the subscription depending on the use case and regulations.</w:t>
      </w:r>
      <w:r>
        <w:t xml:space="preserve"> </w:t>
      </w:r>
      <w:r w:rsidRPr="00725A2F">
        <w:t xml:space="preserve">The </w:t>
      </w:r>
      <w:r w:rsidRPr="008849F7">
        <w:t>resource owner ID is specified as the GPSI of the corresponding UE if the resource is related to a UE.</w:t>
      </w:r>
    </w:p>
    <w:p w14:paraId="060AFA1B" w14:textId="52BAEA26" w:rsidR="00AE44F4" w:rsidRPr="00E41902" w:rsidRDefault="00AE44F4" w:rsidP="00AE44F4">
      <w:pPr>
        <w:pStyle w:val="NO"/>
      </w:pPr>
      <w:r w:rsidRPr="00E41902">
        <w:t>NOTE: The present document does not specify the resource owner.</w:t>
      </w:r>
    </w:p>
    <w:p w14:paraId="6E299B9F" w14:textId="77777777" w:rsidR="00AE44F4" w:rsidRDefault="00AE44F4" w:rsidP="00AE44F4">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4D441D58" w14:textId="0849E591" w:rsidR="00AE44F4" w:rsidRDefault="00AE44F4" w:rsidP="00AE44F4">
      <w:pPr>
        <w:rPr>
          <w:ins w:id="3" w:author="Huawei" w:date="2025-04-10T20:43:00Z"/>
        </w:rPr>
      </w:pPr>
      <w:r w:rsidRPr="00AB688A">
        <w:t>Authorization information/authorization revocation information is transferred between the ROF and the CCF via secure CAPIF-8 reference point.</w:t>
      </w:r>
      <w:r>
        <w:t xml:space="preserve"> </w:t>
      </w:r>
    </w:p>
    <w:p w14:paraId="15F88F32" w14:textId="585F4EA8" w:rsidR="00E64A7C" w:rsidDel="00E27D7F" w:rsidRDefault="00E64A7C" w:rsidP="00AE44F4">
      <w:pPr>
        <w:rPr>
          <w:del w:id="4" w:author="CATT" w:date="2025-05-06T22:06:00Z" w16du:dateUtc="2025-05-06T14:06:00Z"/>
        </w:rPr>
      </w:pPr>
      <w:ins w:id="5" w:author="Huawei" w:date="2025-04-10T20:43:00Z">
        <w:del w:id="6" w:author="CATT" w:date="2025-05-06T22:06:00Z" w16du:dateUtc="2025-05-06T14:06:00Z">
          <w:r w:rsidRPr="00E64A7C" w:rsidDel="00E27D7F">
            <w:delText xml:space="preserve">The authorization information contains </w:delText>
          </w:r>
        </w:del>
      </w:ins>
      <w:ins w:id="7" w:author="Huawei" w:date="2025-04-10T20:46:00Z">
        <w:del w:id="8" w:author="CATT" w:date="2025-05-06T22:06:00Z" w16du:dateUtc="2025-05-06T14:06:00Z">
          <w:r w:rsidR="009E32AD" w:rsidDel="00E27D7F">
            <w:delText xml:space="preserve">the </w:delText>
          </w:r>
        </w:del>
      </w:ins>
      <w:ins w:id="9" w:author="Huawei" w:date="2025-04-10T20:43:00Z">
        <w:del w:id="10" w:author="CATT" w:date="2025-05-06T22:06:00Z" w16du:dateUtc="2025-05-06T14:06:00Z">
          <w:r w:rsidRPr="00E64A7C" w:rsidDel="00E27D7F">
            <w:delText>API invoker information</w:delText>
          </w:r>
        </w:del>
      </w:ins>
      <w:ins w:id="11" w:author="Huawei" w:date="2025-04-10T21:04:00Z">
        <w:del w:id="12" w:author="CATT" w:date="2025-05-06T22:06:00Z" w16du:dateUtc="2025-05-06T14:06:00Z">
          <w:r w:rsidR="008558A4" w:rsidDel="00E27D7F">
            <w:delText xml:space="preserve"> and</w:delText>
          </w:r>
        </w:del>
      </w:ins>
      <w:ins w:id="13" w:author="Huawei" w:date="2025-04-10T20:50:00Z">
        <w:del w:id="14" w:author="CATT" w:date="2025-05-06T22:06:00Z" w16du:dateUtc="2025-05-06T14:06:00Z">
          <w:r w:rsidR="007E746D" w:rsidDel="00E27D7F">
            <w:delText xml:space="preserve"> </w:delText>
          </w:r>
        </w:del>
      </w:ins>
      <w:ins w:id="15" w:author="Huawei" w:date="2025-04-10T20:43:00Z">
        <w:del w:id="16" w:author="CATT" w:date="2025-05-06T22:06:00Z" w16du:dateUtc="2025-05-06T14:06:00Z">
          <w:r w:rsidRPr="00E64A7C" w:rsidDel="00E27D7F">
            <w:delText>the purpose for data processing. The request may</w:delText>
          </w:r>
        </w:del>
      </w:ins>
      <w:ins w:id="17" w:author="Huawei" w:date="2025-04-10T21:04:00Z">
        <w:del w:id="18" w:author="CATT" w:date="2025-05-06T22:06:00Z" w16du:dateUtc="2025-05-06T14:06:00Z">
          <w:r w:rsidR="008558A4" w:rsidDel="00E27D7F">
            <w:delText xml:space="preserve"> also</w:delText>
          </w:r>
        </w:del>
      </w:ins>
      <w:ins w:id="19" w:author="Huawei" w:date="2025-04-10T20:43:00Z">
        <w:del w:id="20" w:author="CATT" w:date="2025-05-06T22:06:00Z" w16du:dateUtc="2025-05-06T14:06:00Z">
          <w:r w:rsidRPr="00E64A7C" w:rsidDel="00E27D7F">
            <w:delText xml:space="preserve"> include </w:delText>
          </w:r>
        </w:del>
      </w:ins>
      <w:ins w:id="21" w:author="Huawei" w:date="2025-04-10T20:53:00Z">
        <w:del w:id="22" w:author="CATT" w:date="2025-05-06T22:06:00Z" w16du:dateUtc="2025-05-06T14:06:00Z">
          <w:r w:rsidR="007E746D" w:rsidDel="00E27D7F">
            <w:delText>other information as specified in TS 23.222</w:delText>
          </w:r>
        </w:del>
      </w:ins>
      <w:ins w:id="23" w:author="Huawei" w:date="2025-04-10T20:43:00Z">
        <w:del w:id="24" w:author="CATT" w:date="2025-05-06T22:06:00Z" w16du:dateUtc="2025-05-06T14:06:00Z">
          <w:r w:rsidRPr="00E64A7C" w:rsidDel="00E27D7F">
            <w:delText>.</w:delText>
          </w:r>
        </w:del>
      </w:ins>
      <w:ins w:id="25" w:author="Huawei" w:date="2025-04-10T20:52:00Z">
        <w:del w:id="26" w:author="CATT" w:date="2025-05-06T22:06:00Z" w16du:dateUtc="2025-05-06T14:06:00Z">
          <w:r w:rsidR="007E746D" w:rsidDel="00E27D7F">
            <w:delText xml:space="preserve"> </w:delText>
          </w:r>
        </w:del>
      </w:ins>
    </w:p>
    <w:p w14:paraId="76682DF2" w14:textId="348064AB" w:rsidR="00E27D7F" w:rsidRDefault="00191A15" w:rsidP="00E27D7F">
      <w:pPr>
        <w:rPr>
          <w:ins w:id="27" w:author="CATT" w:date="2025-05-06T22:05:00Z" w16du:dateUtc="2025-05-06T14:05:00Z"/>
        </w:rPr>
      </w:pPr>
      <w:ins w:id="28" w:author="Huawei" w:date="2025-04-10T20:22:00Z">
        <w:del w:id="29" w:author="CATT" w:date="2025-05-06T22:06:00Z" w16du:dateUtc="2025-05-06T14:06:00Z">
          <w:r w:rsidDel="00E27D7F">
            <w:rPr>
              <w:lang w:val="en-US"/>
            </w:rPr>
            <w:delText xml:space="preserve">Editor Notes – whether authorization request is transfered via </w:delText>
          </w:r>
        </w:del>
      </w:ins>
      <w:ins w:id="30" w:author="Huawei" w:date="2025-04-10T21:05:00Z">
        <w:del w:id="31" w:author="CATT" w:date="2025-05-06T22:06:00Z" w16du:dateUtc="2025-05-06T14:06:00Z">
          <w:r w:rsidR="008558A4" w:rsidDel="00E27D7F">
            <w:rPr>
              <w:rFonts w:hint="eastAsia"/>
              <w:lang w:val="en-US" w:eastAsia="zh-CN"/>
            </w:rPr>
            <w:delText>CAPIF</w:delText>
          </w:r>
        </w:del>
      </w:ins>
      <w:ins w:id="32" w:author="Huawei" w:date="2025-04-10T20:22:00Z">
        <w:del w:id="33" w:author="CATT" w:date="2025-05-06T22:06:00Z" w16du:dateUtc="2025-05-06T14:06:00Z">
          <w:r w:rsidDel="00E27D7F">
            <w:rPr>
              <w:lang w:val="en-US"/>
            </w:rPr>
            <w:delText xml:space="preserve">-8 </w:delText>
          </w:r>
        </w:del>
      </w:ins>
      <w:ins w:id="34" w:author="Huawei" w:date="2025-04-10T21:05:00Z">
        <w:del w:id="35" w:author="CATT" w:date="2025-05-06T22:06:00Z" w16du:dateUtc="2025-05-06T14:06:00Z">
          <w:r w:rsidR="00D0130F" w:rsidDel="00E27D7F">
            <w:rPr>
              <w:rFonts w:hint="eastAsia"/>
              <w:lang w:val="en-US" w:eastAsia="zh-CN"/>
            </w:rPr>
            <w:delText>and</w:delText>
          </w:r>
          <w:r w:rsidR="00D0130F" w:rsidDel="00E27D7F">
            <w:rPr>
              <w:lang w:val="en-US"/>
            </w:rPr>
            <w:delText xml:space="preserve"> </w:delText>
          </w:r>
          <w:r w:rsidR="00D0130F" w:rsidDel="00E27D7F">
            <w:rPr>
              <w:rFonts w:hint="eastAsia"/>
              <w:lang w:val="en-US" w:eastAsia="zh-CN"/>
            </w:rPr>
            <w:delText>w</w:delText>
          </w:r>
        </w:del>
      </w:ins>
      <w:ins w:id="36" w:author="Huawei" w:date="2025-04-10T20:53:00Z">
        <w:del w:id="37" w:author="CATT" w:date="2025-05-06T22:06:00Z" w16du:dateUtc="2025-05-06T14:06:00Z">
          <w:r w:rsidR="007E746D" w:rsidDel="00E27D7F">
            <w:rPr>
              <w:lang w:val="en-US"/>
            </w:rPr>
            <w:delText xml:space="preserve">hat </w:delText>
          </w:r>
        </w:del>
      </w:ins>
      <w:ins w:id="38" w:author="Huawei" w:date="2025-04-10T20:49:00Z">
        <w:del w:id="39" w:author="CATT" w:date="2025-05-06T22:06:00Z" w16du:dateUtc="2025-05-06T14:06:00Z">
          <w:r w:rsidR="007E746D" w:rsidDel="00E27D7F">
            <w:rPr>
              <w:lang w:val="en-US"/>
            </w:rPr>
            <w:delText xml:space="preserve">additional </w:delText>
          </w:r>
        </w:del>
      </w:ins>
      <w:ins w:id="40" w:author="Huawei" w:date="2025-04-10T20:22:00Z">
        <w:del w:id="41" w:author="CATT" w:date="2025-05-06T22:06:00Z" w16du:dateUtc="2025-05-06T14:06:00Z">
          <w:r w:rsidDel="00E27D7F">
            <w:rPr>
              <w:lang w:val="en-US"/>
            </w:rPr>
            <w:delText xml:space="preserve">information </w:delText>
          </w:r>
        </w:del>
      </w:ins>
      <w:ins w:id="42" w:author="Huawei" w:date="2025-04-10T20:54:00Z">
        <w:del w:id="43" w:author="CATT" w:date="2025-05-06T22:06:00Z" w16du:dateUtc="2025-05-06T14:06:00Z">
          <w:r w:rsidR="007E746D" w:rsidDel="00E27D7F">
            <w:rPr>
              <w:lang w:val="en-US"/>
            </w:rPr>
            <w:delText xml:space="preserve">carried </w:delText>
          </w:r>
        </w:del>
      </w:ins>
      <w:ins w:id="44" w:author="Huawei" w:date="2025-04-10T21:07:00Z">
        <w:del w:id="45" w:author="CATT" w:date="2025-05-06T22:06:00Z" w16du:dateUtc="2025-05-06T14:06:00Z">
          <w:r w:rsidR="00CF1C8A" w:rsidDel="00E27D7F">
            <w:rPr>
              <w:rFonts w:hint="eastAsia"/>
              <w:lang w:val="en-US" w:eastAsia="zh-CN"/>
            </w:rPr>
            <w:delText>via</w:delText>
          </w:r>
          <w:r w:rsidR="00CF1C8A" w:rsidDel="00E27D7F">
            <w:rPr>
              <w:lang w:val="en-US"/>
            </w:rPr>
            <w:delText xml:space="preserve"> </w:delText>
          </w:r>
        </w:del>
      </w:ins>
      <w:ins w:id="46" w:author="Huawei" w:date="2025-04-10T21:05:00Z">
        <w:del w:id="47" w:author="CATT" w:date="2025-05-06T22:06:00Z" w16du:dateUtc="2025-05-06T14:06:00Z">
          <w:r w:rsidR="008558A4" w:rsidDel="00E27D7F">
            <w:rPr>
              <w:rFonts w:hint="eastAsia"/>
              <w:lang w:val="en-US" w:eastAsia="zh-CN"/>
            </w:rPr>
            <w:delText>CAPIF-8</w:delText>
          </w:r>
          <w:r w:rsidR="008558A4" w:rsidDel="00E27D7F">
            <w:rPr>
              <w:lang w:val="en-US" w:eastAsia="zh-CN"/>
            </w:rPr>
            <w:delText xml:space="preserve"> </w:delText>
          </w:r>
        </w:del>
      </w:ins>
      <w:ins w:id="48" w:author="Huawei" w:date="2025-04-10T20:23:00Z">
        <w:del w:id="49" w:author="CATT" w:date="2025-05-06T22:06:00Z" w16du:dateUtc="2025-05-06T14:06:00Z">
          <w:r w:rsidDel="00E27D7F">
            <w:rPr>
              <w:lang w:val="en-US"/>
            </w:rPr>
            <w:delText>are ffs</w:delText>
          </w:r>
        </w:del>
      </w:ins>
      <w:ins w:id="50" w:author="Huawei" w:date="2025-04-10T20:48:00Z">
        <w:del w:id="51" w:author="CATT" w:date="2025-05-06T22:06:00Z" w16du:dateUtc="2025-05-06T14:06:00Z">
          <w:r w:rsidR="009E32AD" w:rsidDel="00E27D7F">
            <w:rPr>
              <w:lang w:val="en-US"/>
            </w:rPr>
            <w:delText xml:space="preserve">. </w:delText>
          </w:r>
        </w:del>
      </w:ins>
      <w:ins w:id="52" w:author="CATT" w:date="2025-05-06T22:01:00Z" w16du:dateUtc="2025-05-06T14:01:00Z">
        <w:r w:rsidR="00E27D7F">
          <w:rPr>
            <w:rFonts w:eastAsia="Times New Roman"/>
            <w:lang w:val="en-US" w:eastAsia="zh-CN"/>
          </w:rPr>
          <w:t>API invoker</w:t>
        </w:r>
      </w:ins>
      <w:ins w:id="53" w:author="CATT" w:date="2025-05-06T21:49:00Z" w16du:dateUtc="2025-05-06T13:49:00Z">
        <w:r w:rsidR="00864022" w:rsidRPr="002815E1">
          <w:rPr>
            <w:rFonts w:eastAsia="Times New Roman"/>
            <w:lang w:val="en-US" w:eastAsia="zh-CN"/>
          </w:rPr>
          <w:t xml:space="preserve"> sends the authorization request to the CCF</w:t>
        </w:r>
      </w:ins>
      <w:ins w:id="54" w:author="CATT" w:date="2025-05-06T22:08:00Z" w16du:dateUtc="2025-05-06T14:08:00Z">
        <w:r w:rsidR="00593E37">
          <w:rPr>
            <w:rFonts w:eastAsia="Times New Roman"/>
            <w:lang w:val="en-US" w:eastAsia="zh-CN"/>
          </w:rPr>
          <w:t xml:space="preserve"> via CAPIF-1/1e and CAPIF-8</w:t>
        </w:r>
      </w:ins>
      <w:ins w:id="55" w:author="CATT" w:date="2025-05-06T21:49:00Z" w16du:dateUtc="2025-05-06T13:49:00Z">
        <w:r w:rsidR="00864022" w:rsidRPr="002815E1">
          <w:rPr>
            <w:rFonts w:eastAsia="Times New Roman"/>
            <w:lang w:val="en-US" w:eastAsia="zh-CN"/>
          </w:rPr>
          <w:t xml:space="preserve">. </w:t>
        </w:r>
      </w:ins>
      <w:ins w:id="56" w:author="CATT" w:date="2025-05-06T22:05:00Z" w16du:dateUtc="2025-05-06T14:05:00Z">
        <w:r w:rsidR="00E27D7F" w:rsidRPr="00E64A7C">
          <w:t xml:space="preserve">The authorization information contains </w:t>
        </w:r>
        <w:r w:rsidR="00E27D7F">
          <w:t xml:space="preserve">the </w:t>
        </w:r>
        <w:r w:rsidR="00E27D7F" w:rsidRPr="00E64A7C">
          <w:t>API invoker information</w:t>
        </w:r>
        <w:r w:rsidR="00E27D7F">
          <w:t xml:space="preserve"> and </w:t>
        </w:r>
        <w:r w:rsidR="00E27D7F" w:rsidRPr="00E64A7C">
          <w:t>the purpose for data processing. The request may</w:t>
        </w:r>
        <w:r w:rsidR="00E27D7F">
          <w:t xml:space="preserve"> also</w:t>
        </w:r>
        <w:r w:rsidR="00E27D7F" w:rsidRPr="00E64A7C">
          <w:t xml:space="preserve"> include </w:t>
        </w:r>
        <w:r w:rsidR="00E27D7F">
          <w:t>other information as specified in TS 23.222</w:t>
        </w:r>
        <w:r w:rsidR="00E27D7F" w:rsidRPr="00E64A7C">
          <w:t>.</w:t>
        </w:r>
        <w:r w:rsidR="00E27D7F">
          <w:t xml:space="preserve"> </w:t>
        </w:r>
      </w:ins>
    </w:p>
    <w:p w14:paraId="270F6FD2" w14:textId="15B783B8" w:rsidR="00864022" w:rsidRPr="00864022" w:rsidRDefault="00864022" w:rsidP="00864022">
      <w:pPr>
        <w:pStyle w:val="B1"/>
        <w:ind w:left="0" w:firstLine="0"/>
        <w:rPr>
          <w:ins w:id="57" w:author="Huawei" w:date="2025-04-09T23:23:00Z"/>
          <w:rFonts w:eastAsia="Times New Roman"/>
          <w:lang w:val="en-US" w:eastAsia="zh-CN"/>
        </w:rPr>
      </w:pPr>
    </w:p>
    <w:p w14:paraId="4926991A" w14:textId="77777777" w:rsidR="00AE44F4" w:rsidRDefault="00AE44F4" w:rsidP="00AE44F4">
      <w:pPr>
        <w:rPr>
          <w:lang w:eastAsia="zh-CN"/>
        </w:rPr>
      </w:pPr>
      <w:r>
        <w:rPr>
          <w:lang w:eastAsia="zh-CN"/>
        </w:rPr>
        <w:t xml:space="preserve">The resource owner is authenticated before being allowed to manage the resource owner authorization information. </w:t>
      </w:r>
    </w:p>
    <w:p w14:paraId="68CC5601" w14:textId="77777777" w:rsidR="00AE44F4" w:rsidRPr="00E41902" w:rsidRDefault="00AE44F4" w:rsidP="00AE44F4">
      <w:pPr>
        <w:pStyle w:val="NO"/>
      </w:pPr>
      <w:r w:rsidRPr="00E41902">
        <w:t xml:space="preserve">NOTE: </w:t>
      </w:r>
      <w:r>
        <w:tab/>
      </w:r>
      <w:r>
        <w:rPr>
          <w:lang w:eastAsia="zh-CN"/>
        </w:rPr>
        <w:t>How to authenticate the resource owner is left to implementation</w:t>
      </w:r>
      <w:r w:rsidRPr="00E41902">
        <w:t>.</w:t>
      </w:r>
    </w:p>
    <w:p w14:paraId="020C6339" w14:textId="77777777" w:rsidR="00AE44F4" w:rsidRPr="0046258F" w:rsidRDefault="00AE44F4" w:rsidP="00AE44F4">
      <w:pPr>
        <w:rPr>
          <w:color w:val="000000"/>
          <w:sz w:val="21"/>
          <w:lang w:val="en-US"/>
        </w:rPr>
      </w:pPr>
      <w:r w:rsidRPr="001C0FA9">
        <w:rPr>
          <w:color w:val="000000"/>
        </w:rPr>
        <w:lastRenderedPageBreak/>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304722AD" w14:textId="77777777" w:rsidR="00AE44F4" w:rsidRDefault="00AE44F4" w:rsidP="00AE44F4">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340A1DB1" w14:textId="77777777" w:rsidR="00AE44F4" w:rsidRDefault="00AE44F4" w:rsidP="00AE44F4">
      <w:pPr>
        <w:pStyle w:val="B1"/>
      </w:pPr>
      <w:r w:rsidRPr="007B4CDE">
        <w:t xml:space="preserve">1) checking the token integrity and </w:t>
      </w:r>
    </w:p>
    <w:p w14:paraId="0321EDCA" w14:textId="77777777" w:rsidR="00AE44F4" w:rsidRPr="00653DD3" w:rsidRDefault="00AE44F4" w:rsidP="00AE44F4">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47AC13BB" w14:textId="77777777" w:rsidR="00AE44F4" w:rsidRPr="00356483" w:rsidRDefault="00AE44F4" w:rsidP="00AE44F4">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F7DD35D" w14:textId="77777777" w:rsidR="00AE44F4" w:rsidRDefault="00AE44F4" w:rsidP="00AE44F4">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09226CE2" w14:textId="77777777" w:rsidR="00AE44F4" w:rsidRDefault="00AE44F4" w:rsidP="00AE44F4">
      <w:r>
        <w:t xml:space="preserve">For authorization, the following </w:t>
      </w:r>
      <w:r w:rsidRPr="008D131F">
        <w:t xml:space="preserve">OAuth 2.0 </w:t>
      </w:r>
      <w:r>
        <w:t xml:space="preserve">flows </w:t>
      </w:r>
      <w:r w:rsidRPr="00CC2AC1">
        <w:t xml:space="preserve">may </w:t>
      </w:r>
      <w:r>
        <w:t>be used:</w:t>
      </w:r>
    </w:p>
    <w:p w14:paraId="08B7C244" w14:textId="77777777" w:rsidR="00AE44F4" w:rsidRDefault="00AE44F4" w:rsidP="00AE44F4">
      <w:pPr>
        <w:pStyle w:val="B1"/>
      </w:pPr>
      <w:r>
        <w:t>-</w:t>
      </w:r>
      <w:r>
        <w:tab/>
        <w:t xml:space="preserve">Client credential flow (according to </w:t>
      </w:r>
      <w:r w:rsidRPr="005C7D27">
        <w:rPr>
          <w:lang w:val="en-US"/>
        </w:rPr>
        <w:t>RFC 6749 [4])</w:t>
      </w:r>
      <w:r>
        <w:t>,</w:t>
      </w:r>
    </w:p>
    <w:p w14:paraId="0CA46BF8" w14:textId="77777777" w:rsidR="00AE44F4" w:rsidRDefault="00AE44F4" w:rsidP="00AE44F4">
      <w:pPr>
        <w:pStyle w:val="B1"/>
      </w:pPr>
      <w:r>
        <w:t>-</w:t>
      </w:r>
      <w:r>
        <w:tab/>
        <w:t xml:space="preserve">Authorization code flow (according to </w:t>
      </w:r>
      <w:r w:rsidRPr="005C7D27">
        <w:rPr>
          <w:lang w:val="en-US"/>
        </w:rPr>
        <w:t>RFC 6749 [4])</w:t>
      </w:r>
      <w:r>
        <w:t xml:space="preserve">, or </w:t>
      </w:r>
    </w:p>
    <w:p w14:paraId="1ACEC497" w14:textId="77777777" w:rsidR="00AE44F4" w:rsidRDefault="00AE44F4" w:rsidP="00AE44F4">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95890E0" w14:textId="77777777" w:rsidR="00AE44F4" w:rsidRDefault="00AE44F4" w:rsidP="00AE44F4">
      <w:r>
        <w:t xml:space="preserve">CCF shall indicate the </w:t>
      </w:r>
      <w:r w:rsidRPr="008D131F">
        <w:t xml:space="preserve">selected </w:t>
      </w:r>
      <w:r>
        <w:t>flows to the API invoker.</w:t>
      </w:r>
    </w:p>
    <w:p w14:paraId="25BAA7CF" w14:textId="77777777" w:rsidR="00AE44F4" w:rsidRDefault="00AE44F4" w:rsidP="00AE44F4">
      <w:r>
        <w:t>CCF shall give service authorization which subscribers or users can use RNAA.</w:t>
      </w:r>
    </w:p>
    <w:p w14:paraId="04C48027" w14:textId="77777777" w:rsidR="00AE44F4" w:rsidRDefault="00AE44F4" w:rsidP="00AE44F4">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01750461" w14:textId="76AEB152" w:rsidR="00AE44F4" w:rsidRDefault="00AE44F4" w:rsidP="00AE44F4">
      <w:pPr>
        <w:pStyle w:val="NO"/>
      </w:pPr>
      <w:r w:rsidRPr="00DB0FAE">
        <w:t xml:space="preserve">NOTE: In </w:t>
      </w:r>
      <w:r>
        <w:t>the present document</w:t>
      </w:r>
      <w:r w:rsidRPr="00DB0FAE">
        <w:t>, only a UE accessing its own resources is considered if the API invoker is on a UE.</w:t>
      </w:r>
    </w:p>
    <w:bookmarkEnd w:id="1"/>
    <w:bookmarkEnd w:id="2"/>
    <w:p w14:paraId="487256E3" w14:textId="72F2BFA8" w:rsidR="00745EDC" w:rsidRPr="00DB0FAE" w:rsidDel="007E51CD" w:rsidRDefault="00745EDC" w:rsidP="003D5EDE">
      <w:pPr>
        <w:pStyle w:val="NO"/>
        <w:ind w:left="0" w:firstLine="0"/>
        <w:rPr>
          <w:del w:id="58" w:author="Zander Lei" w:date="2025-03-11T20:38:00Z"/>
          <w:lang w:eastAsia="zh-CN"/>
        </w:rP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6E601574" w:rsidR="001E41F3" w:rsidRDefault="001E41F3">
      <w:pPr>
        <w:rPr>
          <w:noProof/>
        </w:rPr>
      </w:pPr>
    </w:p>
    <w:sectPr w:rsidR="001E41F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90520" w14:textId="77777777" w:rsidR="00D630C3" w:rsidRDefault="00D630C3">
      <w:r>
        <w:separator/>
      </w:r>
    </w:p>
  </w:endnote>
  <w:endnote w:type="continuationSeparator" w:id="0">
    <w:p w14:paraId="050B1D68" w14:textId="77777777" w:rsidR="00D630C3" w:rsidRDefault="00D6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AB2B2" w14:textId="77777777" w:rsidR="00D630C3" w:rsidRDefault="00D630C3">
      <w:r>
        <w:separator/>
      </w:r>
    </w:p>
  </w:footnote>
  <w:footnote w:type="continuationSeparator" w:id="0">
    <w:p w14:paraId="69DA06B4" w14:textId="77777777" w:rsidR="00D630C3" w:rsidRDefault="00D6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94108" w14:textId="77777777" w:rsidR="00235B12" w:rsidRDefault="00563BF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6B6F4CD3"/>
    <w:multiLevelType w:val="hybridMultilevel"/>
    <w:tmpl w:val="6E7C1C78"/>
    <w:lvl w:ilvl="0" w:tplc="A5E4C54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45363242">
    <w:abstractNumId w:val="2"/>
  </w:num>
  <w:num w:numId="2" w16cid:durableId="2030715775">
    <w:abstractNumId w:val="1"/>
  </w:num>
  <w:num w:numId="3" w16cid:durableId="950434893">
    <w:abstractNumId w:val="0"/>
  </w:num>
  <w:num w:numId="4" w16cid:durableId="42606046">
    <w:abstractNumId w:val="4"/>
  </w:num>
  <w:num w:numId="5" w16cid:durableId="630330767">
    <w:abstractNumId w:val="3"/>
  </w:num>
  <w:num w:numId="6" w16cid:durableId="64948639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CATT">
    <w15:presenceInfo w15:providerId="None" w15:userId="CATT"/>
  </w15:person>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F98"/>
    <w:rsid w:val="00017B07"/>
    <w:rsid w:val="00022E4A"/>
    <w:rsid w:val="00024CEC"/>
    <w:rsid w:val="00033EA3"/>
    <w:rsid w:val="00055D91"/>
    <w:rsid w:val="00056321"/>
    <w:rsid w:val="0006000E"/>
    <w:rsid w:val="00072DD5"/>
    <w:rsid w:val="00073752"/>
    <w:rsid w:val="0007770B"/>
    <w:rsid w:val="00087D5D"/>
    <w:rsid w:val="000A6394"/>
    <w:rsid w:val="000B7FED"/>
    <w:rsid w:val="000C038A"/>
    <w:rsid w:val="000C32E6"/>
    <w:rsid w:val="000C6598"/>
    <w:rsid w:val="000D39AB"/>
    <w:rsid w:val="000D44B3"/>
    <w:rsid w:val="000E014D"/>
    <w:rsid w:val="000F5860"/>
    <w:rsid w:val="00127127"/>
    <w:rsid w:val="00137ADF"/>
    <w:rsid w:val="001449DC"/>
    <w:rsid w:val="00145D43"/>
    <w:rsid w:val="00156BE0"/>
    <w:rsid w:val="00170157"/>
    <w:rsid w:val="00177968"/>
    <w:rsid w:val="00186970"/>
    <w:rsid w:val="00191A15"/>
    <w:rsid w:val="00192C46"/>
    <w:rsid w:val="001A08B3"/>
    <w:rsid w:val="001A6605"/>
    <w:rsid w:val="001A7B60"/>
    <w:rsid w:val="001B4036"/>
    <w:rsid w:val="001B52F0"/>
    <w:rsid w:val="001B7A65"/>
    <w:rsid w:val="001C4C46"/>
    <w:rsid w:val="001D3384"/>
    <w:rsid w:val="001D7D0A"/>
    <w:rsid w:val="001E41F3"/>
    <w:rsid w:val="00205F80"/>
    <w:rsid w:val="00220F73"/>
    <w:rsid w:val="00235B12"/>
    <w:rsid w:val="0024039F"/>
    <w:rsid w:val="00241166"/>
    <w:rsid w:val="00242DCE"/>
    <w:rsid w:val="0026004D"/>
    <w:rsid w:val="002640DD"/>
    <w:rsid w:val="00267004"/>
    <w:rsid w:val="002704BA"/>
    <w:rsid w:val="00275D12"/>
    <w:rsid w:val="00276086"/>
    <w:rsid w:val="002815E1"/>
    <w:rsid w:val="00283538"/>
    <w:rsid w:val="00284FEB"/>
    <w:rsid w:val="002860C4"/>
    <w:rsid w:val="00294E31"/>
    <w:rsid w:val="00297251"/>
    <w:rsid w:val="002B322A"/>
    <w:rsid w:val="002B5730"/>
    <w:rsid w:val="002B5741"/>
    <w:rsid w:val="002D44CE"/>
    <w:rsid w:val="002D4A2B"/>
    <w:rsid w:val="002E1138"/>
    <w:rsid w:val="002E472E"/>
    <w:rsid w:val="002F13B2"/>
    <w:rsid w:val="002F517C"/>
    <w:rsid w:val="00305409"/>
    <w:rsid w:val="00313874"/>
    <w:rsid w:val="0034108E"/>
    <w:rsid w:val="00351BA5"/>
    <w:rsid w:val="003609EF"/>
    <w:rsid w:val="0036231A"/>
    <w:rsid w:val="00374DD4"/>
    <w:rsid w:val="00397AD1"/>
    <w:rsid w:val="003A7B2F"/>
    <w:rsid w:val="003B35E4"/>
    <w:rsid w:val="003C2DBE"/>
    <w:rsid w:val="003C317B"/>
    <w:rsid w:val="003D39D4"/>
    <w:rsid w:val="003D5188"/>
    <w:rsid w:val="003D5EDE"/>
    <w:rsid w:val="003E019C"/>
    <w:rsid w:val="003E1A36"/>
    <w:rsid w:val="00400903"/>
    <w:rsid w:val="00410371"/>
    <w:rsid w:val="00420703"/>
    <w:rsid w:val="004242F1"/>
    <w:rsid w:val="00432FF2"/>
    <w:rsid w:val="00437472"/>
    <w:rsid w:val="004426D9"/>
    <w:rsid w:val="004429DD"/>
    <w:rsid w:val="00444E6E"/>
    <w:rsid w:val="004556EF"/>
    <w:rsid w:val="004612E8"/>
    <w:rsid w:val="00473050"/>
    <w:rsid w:val="00482288"/>
    <w:rsid w:val="00482C99"/>
    <w:rsid w:val="004973BD"/>
    <w:rsid w:val="004A52C6"/>
    <w:rsid w:val="004B2ED8"/>
    <w:rsid w:val="004B75B7"/>
    <w:rsid w:val="004C2BC0"/>
    <w:rsid w:val="004C7A1F"/>
    <w:rsid w:val="004D2CFB"/>
    <w:rsid w:val="004D5235"/>
    <w:rsid w:val="004E2325"/>
    <w:rsid w:val="004E52BE"/>
    <w:rsid w:val="004F0FAF"/>
    <w:rsid w:val="004F1C30"/>
    <w:rsid w:val="004F5D83"/>
    <w:rsid w:val="004F635E"/>
    <w:rsid w:val="004F7534"/>
    <w:rsid w:val="005009D9"/>
    <w:rsid w:val="0051580D"/>
    <w:rsid w:val="00515C68"/>
    <w:rsid w:val="00535932"/>
    <w:rsid w:val="00537C49"/>
    <w:rsid w:val="00543660"/>
    <w:rsid w:val="00546764"/>
    <w:rsid w:val="00547111"/>
    <w:rsid w:val="00550765"/>
    <w:rsid w:val="00563BF4"/>
    <w:rsid w:val="00565A53"/>
    <w:rsid w:val="00566E7A"/>
    <w:rsid w:val="00574B3A"/>
    <w:rsid w:val="00592D74"/>
    <w:rsid w:val="00593E37"/>
    <w:rsid w:val="005A2096"/>
    <w:rsid w:val="005B4521"/>
    <w:rsid w:val="005E2C44"/>
    <w:rsid w:val="005E59F7"/>
    <w:rsid w:val="005F3D98"/>
    <w:rsid w:val="0060056F"/>
    <w:rsid w:val="006069F5"/>
    <w:rsid w:val="00621188"/>
    <w:rsid w:val="006257ED"/>
    <w:rsid w:val="00627CF6"/>
    <w:rsid w:val="0065536E"/>
    <w:rsid w:val="00657C92"/>
    <w:rsid w:val="00665C47"/>
    <w:rsid w:val="006868CB"/>
    <w:rsid w:val="006935E5"/>
    <w:rsid w:val="006953F2"/>
    <w:rsid w:val="00695808"/>
    <w:rsid w:val="00695A6C"/>
    <w:rsid w:val="00696430"/>
    <w:rsid w:val="006B3B85"/>
    <w:rsid w:val="006B46FB"/>
    <w:rsid w:val="006D5622"/>
    <w:rsid w:val="006E21FB"/>
    <w:rsid w:val="006E7000"/>
    <w:rsid w:val="006E7D7A"/>
    <w:rsid w:val="006F156E"/>
    <w:rsid w:val="006F2EC8"/>
    <w:rsid w:val="007129ED"/>
    <w:rsid w:val="00714276"/>
    <w:rsid w:val="00745EDC"/>
    <w:rsid w:val="007463AE"/>
    <w:rsid w:val="007510EF"/>
    <w:rsid w:val="00755BAC"/>
    <w:rsid w:val="0078484F"/>
    <w:rsid w:val="00785599"/>
    <w:rsid w:val="00792342"/>
    <w:rsid w:val="007929A9"/>
    <w:rsid w:val="007977A8"/>
    <w:rsid w:val="007A2789"/>
    <w:rsid w:val="007A3334"/>
    <w:rsid w:val="007A4B04"/>
    <w:rsid w:val="007A7264"/>
    <w:rsid w:val="007B1963"/>
    <w:rsid w:val="007B3134"/>
    <w:rsid w:val="007B41A1"/>
    <w:rsid w:val="007B512A"/>
    <w:rsid w:val="007B5AC3"/>
    <w:rsid w:val="007C1365"/>
    <w:rsid w:val="007C2097"/>
    <w:rsid w:val="007C6320"/>
    <w:rsid w:val="007D6A07"/>
    <w:rsid w:val="007E09D5"/>
    <w:rsid w:val="007E251C"/>
    <w:rsid w:val="007E5080"/>
    <w:rsid w:val="007E51CD"/>
    <w:rsid w:val="007E746D"/>
    <w:rsid w:val="007F0D9B"/>
    <w:rsid w:val="007F7259"/>
    <w:rsid w:val="008040A8"/>
    <w:rsid w:val="008279FA"/>
    <w:rsid w:val="00840FE2"/>
    <w:rsid w:val="00853617"/>
    <w:rsid w:val="00853F77"/>
    <w:rsid w:val="008558A4"/>
    <w:rsid w:val="008626E7"/>
    <w:rsid w:val="00864022"/>
    <w:rsid w:val="00864D81"/>
    <w:rsid w:val="00870EE7"/>
    <w:rsid w:val="00880A55"/>
    <w:rsid w:val="00885E0B"/>
    <w:rsid w:val="008863B9"/>
    <w:rsid w:val="0088765D"/>
    <w:rsid w:val="00887DA0"/>
    <w:rsid w:val="00894BC0"/>
    <w:rsid w:val="008A01FE"/>
    <w:rsid w:val="008A45A6"/>
    <w:rsid w:val="008A52F0"/>
    <w:rsid w:val="008B319A"/>
    <w:rsid w:val="008B49B2"/>
    <w:rsid w:val="008B5E0B"/>
    <w:rsid w:val="008B7764"/>
    <w:rsid w:val="008C3836"/>
    <w:rsid w:val="008D1AB9"/>
    <w:rsid w:val="008D2AA7"/>
    <w:rsid w:val="008D39FE"/>
    <w:rsid w:val="008F3789"/>
    <w:rsid w:val="008F4E30"/>
    <w:rsid w:val="008F686C"/>
    <w:rsid w:val="009148DE"/>
    <w:rsid w:val="00921737"/>
    <w:rsid w:val="00930A4F"/>
    <w:rsid w:val="00931EF6"/>
    <w:rsid w:val="00933F8C"/>
    <w:rsid w:val="00935B00"/>
    <w:rsid w:val="00937894"/>
    <w:rsid w:val="00941E30"/>
    <w:rsid w:val="0094240E"/>
    <w:rsid w:val="009777D9"/>
    <w:rsid w:val="00990EB1"/>
    <w:rsid w:val="00991B88"/>
    <w:rsid w:val="009958DF"/>
    <w:rsid w:val="009A5195"/>
    <w:rsid w:val="009A5753"/>
    <w:rsid w:val="009A579D"/>
    <w:rsid w:val="009B0617"/>
    <w:rsid w:val="009D0E42"/>
    <w:rsid w:val="009D1170"/>
    <w:rsid w:val="009E2288"/>
    <w:rsid w:val="009E3297"/>
    <w:rsid w:val="009E32AD"/>
    <w:rsid w:val="009F1839"/>
    <w:rsid w:val="009F51BC"/>
    <w:rsid w:val="009F6136"/>
    <w:rsid w:val="009F734F"/>
    <w:rsid w:val="00A05DEB"/>
    <w:rsid w:val="00A1069F"/>
    <w:rsid w:val="00A11F8F"/>
    <w:rsid w:val="00A208A0"/>
    <w:rsid w:val="00A246B6"/>
    <w:rsid w:val="00A408AF"/>
    <w:rsid w:val="00A40FB7"/>
    <w:rsid w:val="00A47E70"/>
    <w:rsid w:val="00A5013E"/>
    <w:rsid w:val="00A50CF0"/>
    <w:rsid w:val="00A51057"/>
    <w:rsid w:val="00A60585"/>
    <w:rsid w:val="00A67878"/>
    <w:rsid w:val="00A73364"/>
    <w:rsid w:val="00A743DD"/>
    <w:rsid w:val="00A7671C"/>
    <w:rsid w:val="00A9137E"/>
    <w:rsid w:val="00AA2AA6"/>
    <w:rsid w:val="00AA2B49"/>
    <w:rsid w:val="00AA2CBC"/>
    <w:rsid w:val="00AA6379"/>
    <w:rsid w:val="00AA6510"/>
    <w:rsid w:val="00AB3E9D"/>
    <w:rsid w:val="00AB4B97"/>
    <w:rsid w:val="00AB688A"/>
    <w:rsid w:val="00AC5820"/>
    <w:rsid w:val="00AD1CD8"/>
    <w:rsid w:val="00AD5CB7"/>
    <w:rsid w:val="00AE3114"/>
    <w:rsid w:val="00AE44F4"/>
    <w:rsid w:val="00AF47D3"/>
    <w:rsid w:val="00AF7FEE"/>
    <w:rsid w:val="00B06873"/>
    <w:rsid w:val="00B13F88"/>
    <w:rsid w:val="00B2243E"/>
    <w:rsid w:val="00B258BB"/>
    <w:rsid w:val="00B35A37"/>
    <w:rsid w:val="00B35EB1"/>
    <w:rsid w:val="00B45D1E"/>
    <w:rsid w:val="00B525E7"/>
    <w:rsid w:val="00B549AB"/>
    <w:rsid w:val="00B5706F"/>
    <w:rsid w:val="00B6460F"/>
    <w:rsid w:val="00B660AB"/>
    <w:rsid w:val="00B67B97"/>
    <w:rsid w:val="00B7135B"/>
    <w:rsid w:val="00B843FB"/>
    <w:rsid w:val="00B968C8"/>
    <w:rsid w:val="00BA3EC5"/>
    <w:rsid w:val="00BA51D9"/>
    <w:rsid w:val="00BB5DFC"/>
    <w:rsid w:val="00BB6070"/>
    <w:rsid w:val="00BC5FC1"/>
    <w:rsid w:val="00BD279D"/>
    <w:rsid w:val="00BD3545"/>
    <w:rsid w:val="00BD6BB8"/>
    <w:rsid w:val="00C05F30"/>
    <w:rsid w:val="00C117E0"/>
    <w:rsid w:val="00C11FF8"/>
    <w:rsid w:val="00C12D8A"/>
    <w:rsid w:val="00C223D5"/>
    <w:rsid w:val="00C2624E"/>
    <w:rsid w:val="00C3702A"/>
    <w:rsid w:val="00C40070"/>
    <w:rsid w:val="00C420E5"/>
    <w:rsid w:val="00C66BA2"/>
    <w:rsid w:val="00C713E5"/>
    <w:rsid w:val="00C815C7"/>
    <w:rsid w:val="00C86165"/>
    <w:rsid w:val="00C904D2"/>
    <w:rsid w:val="00C95985"/>
    <w:rsid w:val="00CC5026"/>
    <w:rsid w:val="00CC5E3D"/>
    <w:rsid w:val="00CC68D0"/>
    <w:rsid w:val="00CF1C8A"/>
    <w:rsid w:val="00CF2230"/>
    <w:rsid w:val="00CF5C18"/>
    <w:rsid w:val="00D0130F"/>
    <w:rsid w:val="00D03F9A"/>
    <w:rsid w:val="00D06D51"/>
    <w:rsid w:val="00D212CC"/>
    <w:rsid w:val="00D24596"/>
    <w:rsid w:val="00D24991"/>
    <w:rsid w:val="00D26931"/>
    <w:rsid w:val="00D27CDA"/>
    <w:rsid w:val="00D4325F"/>
    <w:rsid w:val="00D50255"/>
    <w:rsid w:val="00D542CB"/>
    <w:rsid w:val="00D55BE4"/>
    <w:rsid w:val="00D62212"/>
    <w:rsid w:val="00D630C3"/>
    <w:rsid w:val="00D634C2"/>
    <w:rsid w:val="00D658C4"/>
    <w:rsid w:val="00D66520"/>
    <w:rsid w:val="00D67F0C"/>
    <w:rsid w:val="00D7107F"/>
    <w:rsid w:val="00D75637"/>
    <w:rsid w:val="00D83D62"/>
    <w:rsid w:val="00D86F99"/>
    <w:rsid w:val="00D9340F"/>
    <w:rsid w:val="00DB05B5"/>
    <w:rsid w:val="00DE34CF"/>
    <w:rsid w:val="00DE5159"/>
    <w:rsid w:val="00DE5EC8"/>
    <w:rsid w:val="00DF3791"/>
    <w:rsid w:val="00E1378D"/>
    <w:rsid w:val="00E13F3D"/>
    <w:rsid w:val="00E17DB0"/>
    <w:rsid w:val="00E229FC"/>
    <w:rsid w:val="00E234AD"/>
    <w:rsid w:val="00E27D7F"/>
    <w:rsid w:val="00E308D3"/>
    <w:rsid w:val="00E339EB"/>
    <w:rsid w:val="00E34898"/>
    <w:rsid w:val="00E41902"/>
    <w:rsid w:val="00E55C56"/>
    <w:rsid w:val="00E64A7C"/>
    <w:rsid w:val="00E71FF5"/>
    <w:rsid w:val="00E85723"/>
    <w:rsid w:val="00E86E8F"/>
    <w:rsid w:val="00E94046"/>
    <w:rsid w:val="00EA3916"/>
    <w:rsid w:val="00EA56DC"/>
    <w:rsid w:val="00EB09B7"/>
    <w:rsid w:val="00EC6CFD"/>
    <w:rsid w:val="00EC7652"/>
    <w:rsid w:val="00ED53AA"/>
    <w:rsid w:val="00EE5018"/>
    <w:rsid w:val="00EE7D7C"/>
    <w:rsid w:val="00EF5912"/>
    <w:rsid w:val="00EF73BF"/>
    <w:rsid w:val="00F137F9"/>
    <w:rsid w:val="00F25D98"/>
    <w:rsid w:val="00F262E7"/>
    <w:rsid w:val="00F300FB"/>
    <w:rsid w:val="00F428DB"/>
    <w:rsid w:val="00F51EF2"/>
    <w:rsid w:val="00F77063"/>
    <w:rsid w:val="00F80076"/>
    <w:rsid w:val="00F85B5E"/>
    <w:rsid w:val="00FA40FE"/>
    <w:rsid w:val="00FA6BD0"/>
    <w:rsid w:val="00FB1F50"/>
    <w:rsid w:val="00FB6386"/>
    <w:rsid w:val="00FB6F48"/>
    <w:rsid w:val="00FD23D4"/>
    <w:rsid w:val="00FE1D59"/>
    <w:rsid w:val="00FF32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50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1">
    <w:name w:val="标题 4 字符"/>
    <w:basedOn w:val="a0"/>
    <w:link w:val="40"/>
    <w:qFormat/>
    <w:rsid w:val="00F137F9"/>
    <w:rPr>
      <w:rFonts w:ascii="Arial" w:hAnsi="Arial"/>
      <w:sz w:val="24"/>
      <w:lang w:val="en-GB" w:eastAsia="en-US"/>
    </w:rPr>
  </w:style>
  <w:style w:type="character" w:customStyle="1" w:styleId="20">
    <w:name w:val="标题 2 字符"/>
    <w:basedOn w:val="a0"/>
    <w:link w:val="2"/>
    <w:rsid w:val="00B843FB"/>
    <w:rPr>
      <w:rFonts w:ascii="Arial" w:hAnsi="Arial"/>
      <w:sz w:val="32"/>
      <w:lang w:val="en-GB" w:eastAsia="en-US"/>
    </w:rPr>
  </w:style>
  <w:style w:type="character" w:customStyle="1" w:styleId="80">
    <w:name w:val="标题 8 字符"/>
    <w:basedOn w:val="a0"/>
    <w:link w:val="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qFormat/>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ae">
    <w:name w:val="批注文字 字符"/>
    <w:basedOn w:val="a0"/>
    <w:link w:val="ad"/>
    <w:semiHidden/>
    <w:rsid w:val="00E229FC"/>
    <w:rPr>
      <w:rFonts w:ascii="Times New Roman" w:hAnsi="Times New Roman"/>
      <w:lang w:val="en-GB" w:eastAsia="en-US"/>
    </w:rPr>
  </w:style>
  <w:style w:type="paragraph" w:styleId="affff3">
    <w:name w:val="Revision"/>
    <w:hidden/>
    <w:uiPriority w:val="99"/>
    <w:semiHidden/>
    <w:rsid w:val="002F517C"/>
    <w:rPr>
      <w:rFonts w:ascii="Times New Roman" w:hAnsi="Times New Roman"/>
      <w:lang w:val="en-GB" w:eastAsia="en-US"/>
    </w:rPr>
  </w:style>
  <w:style w:type="paragraph" w:customStyle="1" w:styleId="body20">
    <w:name w:val="body 2.0"/>
    <w:basedOn w:val="a"/>
    <w:rsid w:val="00E71FF5"/>
    <w:pPr>
      <w:widowControl w:val="0"/>
      <w:spacing w:after="0" w:line="360" w:lineRule="auto"/>
      <w:ind w:firstLineChars="200" w:firstLine="480"/>
      <w:jc w:val="both"/>
    </w:pPr>
    <w:rPr>
      <w:kern w:val="2"/>
      <w:sz w:val="24"/>
      <w:szCs w:val="24"/>
      <w:lang w:val="en-US" w:eastAsia="zh-CN"/>
    </w:rPr>
  </w:style>
  <w:style w:type="character" w:customStyle="1" w:styleId="EditorsNoteChar">
    <w:name w:val="Editor's Note Char"/>
    <w:locked/>
    <w:rsid w:val="00482C99"/>
    <w:rPr>
      <w:color w:val="FF0000"/>
      <w:lang w:val="en-GB" w:eastAsia="en-US"/>
    </w:rPr>
  </w:style>
  <w:style w:type="character" w:customStyle="1" w:styleId="31">
    <w:name w:val="标题 3 字符"/>
    <w:basedOn w:val="a0"/>
    <w:link w:val="30"/>
    <w:rsid w:val="00AB3E9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5181">
      <w:bodyDiv w:val="1"/>
      <w:marLeft w:val="0"/>
      <w:marRight w:val="0"/>
      <w:marTop w:val="0"/>
      <w:marBottom w:val="0"/>
      <w:divBdr>
        <w:top w:val="none" w:sz="0" w:space="0" w:color="auto"/>
        <w:left w:val="none" w:sz="0" w:space="0" w:color="auto"/>
        <w:bottom w:val="none" w:sz="0" w:space="0" w:color="auto"/>
        <w:right w:val="none" w:sz="0" w:space="0" w:color="auto"/>
      </w:divBdr>
    </w:div>
    <w:div w:id="983806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4879951">
      <w:bodyDiv w:val="1"/>
      <w:marLeft w:val="0"/>
      <w:marRight w:val="0"/>
      <w:marTop w:val="0"/>
      <w:marBottom w:val="0"/>
      <w:divBdr>
        <w:top w:val="none" w:sz="0" w:space="0" w:color="auto"/>
        <w:left w:val="none" w:sz="0" w:space="0" w:color="auto"/>
        <w:bottom w:val="none" w:sz="0" w:space="0" w:color="auto"/>
        <w:right w:val="none" w:sz="0" w:space="0" w:color="auto"/>
      </w:divBdr>
    </w:div>
    <w:div w:id="26380585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1185787">
      <w:bodyDiv w:val="1"/>
      <w:marLeft w:val="0"/>
      <w:marRight w:val="0"/>
      <w:marTop w:val="0"/>
      <w:marBottom w:val="0"/>
      <w:divBdr>
        <w:top w:val="none" w:sz="0" w:space="0" w:color="auto"/>
        <w:left w:val="none" w:sz="0" w:space="0" w:color="auto"/>
        <w:bottom w:val="none" w:sz="0" w:space="0" w:color="auto"/>
        <w:right w:val="none" w:sz="0" w:space="0" w:color="auto"/>
      </w:divBdr>
    </w:div>
    <w:div w:id="369309485">
      <w:bodyDiv w:val="1"/>
      <w:marLeft w:val="0"/>
      <w:marRight w:val="0"/>
      <w:marTop w:val="0"/>
      <w:marBottom w:val="0"/>
      <w:divBdr>
        <w:top w:val="none" w:sz="0" w:space="0" w:color="auto"/>
        <w:left w:val="none" w:sz="0" w:space="0" w:color="auto"/>
        <w:bottom w:val="none" w:sz="0" w:space="0" w:color="auto"/>
        <w:right w:val="none" w:sz="0" w:space="0" w:color="auto"/>
      </w:divBdr>
    </w:div>
    <w:div w:id="454644584">
      <w:bodyDiv w:val="1"/>
      <w:marLeft w:val="0"/>
      <w:marRight w:val="0"/>
      <w:marTop w:val="0"/>
      <w:marBottom w:val="0"/>
      <w:divBdr>
        <w:top w:val="none" w:sz="0" w:space="0" w:color="auto"/>
        <w:left w:val="none" w:sz="0" w:space="0" w:color="auto"/>
        <w:bottom w:val="none" w:sz="0" w:space="0" w:color="auto"/>
        <w:right w:val="none" w:sz="0" w:space="0" w:color="auto"/>
      </w:divBdr>
    </w:div>
    <w:div w:id="465127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7846201">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49017864">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593197063">
      <w:bodyDiv w:val="1"/>
      <w:marLeft w:val="0"/>
      <w:marRight w:val="0"/>
      <w:marTop w:val="0"/>
      <w:marBottom w:val="0"/>
      <w:divBdr>
        <w:top w:val="none" w:sz="0" w:space="0" w:color="auto"/>
        <w:left w:val="none" w:sz="0" w:space="0" w:color="auto"/>
        <w:bottom w:val="none" w:sz="0" w:space="0" w:color="auto"/>
        <w:right w:val="none" w:sz="0" w:space="0" w:color="auto"/>
      </w:divBdr>
    </w:div>
    <w:div w:id="1601833028">
      <w:bodyDiv w:val="1"/>
      <w:marLeft w:val="0"/>
      <w:marRight w:val="0"/>
      <w:marTop w:val="0"/>
      <w:marBottom w:val="0"/>
      <w:divBdr>
        <w:top w:val="none" w:sz="0" w:space="0" w:color="auto"/>
        <w:left w:val="none" w:sz="0" w:space="0" w:color="auto"/>
        <w:bottom w:val="none" w:sz="0" w:space="0" w:color="auto"/>
        <w:right w:val="none" w:sz="0" w:space="0" w:color="auto"/>
      </w:divBdr>
    </w:div>
    <w:div w:id="1700549965">
      <w:bodyDiv w:val="1"/>
      <w:marLeft w:val="0"/>
      <w:marRight w:val="0"/>
      <w:marTop w:val="0"/>
      <w:marBottom w:val="0"/>
      <w:divBdr>
        <w:top w:val="none" w:sz="0" w:space="0" w:color="auto"/>
        <w:left w:val="none" w:sz="0" w:space="0" w:color="auto"/>
        <w:bottom w:val="none" w:sz="0" w:space="0" w:color="auto"/>
        <w:right w:val="none" w:sz="0" w:space="0" w:color="auto"/>
      </w:divBdr>
    </w:div>
    <w:div w:id="172047379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D3F40-C418-4904-9EA0-15C63B1E8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722</Words>
  <Characters>3810</Characters>
  <Application>Microsoft Office Word</Application>
  <DocSecurity>0</DocSecurity>
  <Lines>65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cp:revision>
  <cp:lastPrinted>1899-12-31T22:59:17Z</cp:lastPrinted>
  <dcterms:created xsi:type="dcterms:W3CDTF">2025-05-12T04:02:00Z</dcterms:created>
  <dcterms:modified xsi:type="dcterms:W3CDTF">2025-05-12T04:02:00Z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